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45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4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0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0"/>
                </w:rPr>
                <w:t>Flug Jeffrey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PENNANTPARK INVESTMENT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  <w:bottom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PNNT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PENNANTPARK INVESTMENT CORP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11/25/2015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590 MADISON AVENUE, 15TH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5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</w:tcPr>
          <w:p>
            <w:pPr>
              <w:ind w:left="16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00" w:type="dxa"/>
            <w:vAlign w:val="bottom"/>
            <w:gridSpan w:val="10"/>
          </w:tcPr>
          <w:p>
            <w:pPr>
              <w:ind w:left="14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157,782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various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related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11/25/2015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7.065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147,778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Jeffrey Flug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11/27/2015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6917" TargetMode="External"/><Relationship Id="rId13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2019-12-08T17:58:03Z</dcterms:created>
  <dcterms:modified xsi:type="dcterms:W3CDTF">2019-12-08T17:58:03Z</dcterms:modified>
</cp:coreProperties>
</file>