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09, 2009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January 9, 2009, PennantPark Investment Corporation issued a press release announcing its scheduled earnings release for the first fiscal quarter ended December 31, 2008.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09,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500" w:type="dxa"/>
            <w:vAlign w:val="bottom"/>
          </w:tcPr>
          <w:p>
            <w:pPr>
              <w:spacing w:after="0"/>
              <w:rPr>
                <w:sz w:val="20"/>
                <w:szCs w:val="20"/>
                <w:color w:val="auto"/>
              </w:rPr>
            </w:pPr>
            <w:r>
              <w:rPr>
                <w:rFonts w:ascii="Arial" w:cs="Arial" w:eastAsia="Arial" w:hAnsi="Arial"/>
                <w:sz w:val="22"/>
                <w:szCs w:val="22"/>
                <w:color w:val="auto"/>
              </w:rPr>
              <w:t>Dated: January 09, 2009</w:t>
            </w:r>
          </w:p>
        </w:tc>
        <w:tc>
          <w:tcPr>
            <w:tcW w:w="6220" w:type="dxa"/>
            <w:vAlign w:val="bottom"/>
            <w:gridSpan w:val="3"/>
          </w:tcPr>
          <w:p>
            <w:pPr>
              <w:ind w:left="14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500" w:type="dxa"/>
            <w:vAlign w:val="bottom"/>
          </w:tcPr>
          <w:p>
            <w:pPr>
              <w:spacing w:after="0"/>
              <w:rPr>
                <w:sz w:val="24"/>
                <w:szCs w:val="24"/>
                <w:color w:val="auto"/>
              </w:rPr>
            </w:pPr>
          </w:p>
        </w:tc>
        <w:tc>
          <w:tcPr>
            <w:tcW w:w="6220" w:type="dxa"/>
            <w:vAlign w:val="bottom"/>
            <w:gridSpan w:val="3"/>
          </w:tcPr>
          <w:p>
            <w:pPr>
              <w:ind w:left="1400"/>
              <w:spacing w:after="0"/>
              <w:rPr>
                <w:sz w:val="20"/>
                <w:szCs w:val="20"/>
                <w:color w:val="auto"/>
              </w:rPr>
            </w:pPr>
            <w:r>
              <w:rPr>
                <w:rFonts w:ascii="Arial" w:cs="Arial" w:eastAsia="Arial" w:hAnsi="Arial"/>
                <w:sz w:val="22"/>
                <w:szCs w:val="22"/>
                <w:color w:val="auto"/>
              </w:rPr>
              <w:t>By: /s/ Aviv Efrat</w:t>
            </w:r>
          </w:p>
        </w:tc>
      </w:tr>
      <w:tr>
        <w:trPr>
          <w:trHeight w:val="20"/>
        </w:trPr>
        <w:tc>
          <w:tcPr>
            <w:tcW w:w="3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500" w:type="dxa"/>
            <w:vAlign w:val="bottom"/>
          </w:tcPr>
          <w:p>
            <w:pPr>
              <w:spacing w:after="0"/>
              <w:rPr>
                <w:sz w:val="21"/>
                <w:szCs w:val="21"/>
                <w:color w:val="auto"/>
              </w:rPr>
            </w:pPr>
          </w:p>
        </w:tc>
        <w:tc>
          <w:tcPr>
            <w:tcW w:w="6220" w:type="dxa"/>
            <w:vAlign w:val="bottom"/>
            <w:gridSpan w:val="3"/>
          </w:tcPr>
          <w:p>
            <w:pPr>
              <w:ind w:left="16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500" w:type="dxa"/>
            <w:vAlign w:val="bottom"/>
          </w:tcPr>
          <w:p>
            <w:pPr>
              <w:spacing w:after="0"/>
              <w:rPr>
                <w:sz w:val="23"/>
                <w:szCs w:val="23"/>
                <w:color w:val="auto"/>
              </w:rPr>
            </w:pPr>
          </w:p>
        </w:tc>
        <w:tc>
          <w:tcPr>
            <w:tcW w:w="6220" w:type="dxa"/>
            <w:vAlign w:val="bottom"/>
            <w:gridSpan w:val="3"/>
          </w:tcPr>
          <w:p>
            <w:pPr>
              <w:ind w:left="16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09,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First Quarter 2009 Results</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NEW YORK, NY -- (Marketwire - January 09, 2009) - PennantPark Investment Corporation (the "Company") (NASDAQ: PNNT) announced today that it will report its first fiscal quarter results for the period ended December 31, 2008 on Wednesday, February 4, 2009 after the close of the financial markets.</w:t>
      </w:r>
    </w:p>
    <w:p>
      <w:pPr>
        <w:spacing w:after="0" w:line="18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5, 2009 to discuss the quarterly results. All interested parties are welcome to participate. You can access the conference call by dialing (877) 723-9509 approximately 5-10 minutes prior to the call. International callers should dial (719) 325-4769. All callers should reference PennantPark Investment Corporation. An archived replay of the call will be available through February 19, 2009 by calling (888) 203-1112. International callers please dial (719) 457-0820. For all replays, please reference conference ID #6451210.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178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2020-05-05T15:06:50Z</dcterms:created>
  <dcterms:modified xsi:type="dcterms:W3CDTF">2020-05-05T15:06:50Z</dcterms:modified>
</cp:coreProperties>
</file>