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14, 2021</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PNNT</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5.50% Notes due 2024</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PNNTG</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January 14, 2021</w:t>
      </w:r>
      <w:r>
        <w:rPr>
          <w:rFonts w:ascii="Times New Roman" w:cs="Times New Roman" w:eastAsia="Times New Roman" w:hAnsi="Times New Roman"/>
          <w:sz w:val="18"/>
          <w:szCs w:val="18"/>
          <w:color w:val="auto"/>
        </w:rPr>
        <w:t>, PennantPark Investment Corporation issued a press release announcing an update to its scheduled earnings release for the first fiscal quarter ended December 31, 2020. A copy of the press release is furnished as Exhibit 99.1 to this report, pursuant to Item 7.01 and Regulation FD.</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20" w:right="9320" w:hanging="312"/>
        <w:spacing w:after="0" w:line="263"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20" w:right="8420" w:hanging="312"/>
        <w:spacing w:after="0" w:line="250"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20" w:right="8800" w:hanging="312"/>
        <w:spacing w:after="0" w:line="250" w:lineRule="auto"/>
        <w:tabs>
          <w:tab w:leader="none" w:pos="25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32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8"/>
            <w:szCs w:val="18"/>
            <w:u w:val="single" w:color="auto"/>
            <w:color w:val="0000EE"/>
          </w:rPr>
          <w:t xml:space="preserve">Press Release of PennantPark Investment Corporation dated </w:t>
        </w:r>
        <w:r>
          <w:rPr>
            <w:rFonts w:ascii="Times New Roman" w:cs="Times New Roman" w:eastAsia="Times New Roman" w:hAnsi="Times New Roman"/>
            <w:sz w:val="18"/>
            <w:szCs w:val="18"/>
            <w:b w:val="1"/>
            <w:bCs w:val="1"/>
            <w:u w:val="single" w:color="auto"/>
            <w:color w:val="0000EE"/>
          </w:rPr>
          <w:t>January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0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2021</w:t>
            </w:r>
          </w:p>
        </w:tc>
        <w:tc>
          <w:tcPr>
            <w:tcW w:w="76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41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0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06"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7"/>
            <w:szCs w:val="17"/>
            <w:u w:val="single" w:color="auto"/>
            <w:color w:val="0000EE"/>
          </w:rPr>
          <w:t xml:space="preserve">Press Release of PennantPark Investment Corporation dated </w:t>
        </w:r>
        <w:r>
          <w:rPr>
            <w:rFonts w:ascii="Times New Roman" w:cs="Times New Roman" w:eastAsia="Times New Roman" w:hAnsi="Times New Roman"/>
            <w:sz w:val="17"/>
            <w:szCs w:val="17"/>
            <w:b w:val="1"/>
            <w:bCs w:val="1"/>
            <w:u w:val="single" w:color="auto"/>
            <w:color w:val="0000EE"/>
          </w:rPr>
          <w:t>January 14, 2021</w:t>
        </w:r>
      </w:hyperlink>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Updates Its Scheduled Earnings Release of First Fiscal Quarter 2021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Jan. 14, 2021 (GLOBE NEWSWIRE) -- PennantPark Investment Corporation (the "Company") (NASDAQ: PNNT) announced that it will report results for the first fiscal quarter ended December 31, 2020 on Tuesday, February 9, 2021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1:00 p.m. (Eastern Time) on Wednesday, February 10, 2021 to discuss its financial results. All interested parties are welcome to participate. You can access the conference call by dialing toll-free (888) 394-8218 approximately 5-10 minutes prior to the call. International callers should dial (323) 701-0225. All callers should reference conference ID #6696271 PennantPark Investment Corporation. An archived replay of the call will be available through February 24, 2021 by calling toll-free (888) 203-1112. International callers please dial (719) 457-0820. For all phone replays, please reference conference ID #6696271.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2021-01-14T16:10:02Z</dcterms:created>
  <dcterms:modified xsi:type="dcterms:W3CDTF">2021-01-14T16:10:02Z</dcterms:modified>
</cp:coreProperties>
</file>