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25,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August 25, 2017, PennantPark Investment Corporation (the “Company”) issued a press release, a copy of which is attached hereto as Exhibit 99.1 and incorporated by reference herein.</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PennantPark Investment Corporation dated August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3"/>
          </w:tcPr>
          <w:p>
            <w:pPr>
              <w:ind w:left="192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540" w:type="dxa"/>
            <w:vAlign w:val="bottom"/>
          </w:tcPr>
          <w:p>
            <w:pPr>
              <w:spacing w:after="0"/>
              <w:rPr>
                <w:sz w:val="20"/>
                <w:szCs w:val="20"/>
                <w:color w:val="auto"/>
              </w:rPr>
            </w:pPr>
            <w:r>
              <w:rPr>
                <w:rFonts w:ascii="Arial" w:cs="Arial" w:eastAsia="Arial" w:hAnsi="Arial"/>
                <w:sz w:val="18"/>
                <w:szCs w:val="18"/>
                <w:color w:val="auto"/>
              </w:rPr>
              <w:t>Date: August 25, 2017</w:t>
            </w:r>
          </w:p>
        </w:tc>
        <w:tc>
          <w:tcPr>
            <w:tcW w:w="7700" w:type="dxa"/>
            <w:vAlign w:val="bottom"/>
            <w:gridSpan w:val="3"/>
          </w:tcPr>
          <w:p>
            <w:pPr>
              <w:ind w:left="1920"/>
              <w:spacing w:after="0"/>
              <w:rPr>
                <w:sz w:val="20"/>
                <w:szCs w:val="20"/>
                <w:color w:val="auto"/>
              </w:rPr>
            </w:pPr>
            <w:r>
              <w:rPr>
                <w:rFonts w:ascii="Arial" w:cs="Arial" w:eastAsia="Arial" w:hAnsi="Arial"/>
                <w:sz w:val="18"/>
                <w:szCs w:val="18"/>
                <w:color w:val="auto"/>
              </w:rPr>
              <w:t>By: /s/ Aviv Efrat</w:t>
            </w:r>
          </w:p>
        </w:tc>
      </w:tr>
      <w:tr>
        <w:trPr>
          <w:trHeight w:val="222"/>
        </w:trPr>
        <w:tc>
          <w:tcPr>
            <w:tcW w:w="3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ind w:left="300"/>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of PennantPark Investment Corporation dated August 25, 2017</w:t>
      </w:r>
    </w:p>
    <w:p>
      <w:pPr>
        <w:sectPr>
          <w:pgSz w:w="11900" w:h="16838" w:orient="portrait"/>
          <w:cols w:equalWidth="0" w:num="1">
            <w:col w:w="10139"/>
          </w:cols>
          <w:pgMar w:left="3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Receives “BBB” Rating from Egan-Jones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Aug. 25, 2017 (GLOBE NEWSWIRE) -- PennantPark Investment Corporation (NASDAQ:PNNT), a leading provider of capital to middle-market companies, today announced that it has been assigned a senior unsecured credit rating of “BBB” from Egan-Jones Rating Company (“Egan-Jones”).</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Egan-Jones is a Nationally Recognized Statistical Rating Organization and is recognized by the National Association of Insurance Commissioners as a Credit Rating Provider. Egan-Jones is also certified by the European Securities and Markets Authority.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primarily invests in U.S. middle-market companies in the form of senior secured debt, mezzanine debt and, to a lesser extent,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231" w:lineRule="auto"/>
        <w:rPr>
          <w:sz w:val="20"/>
          <w:szCs w:val="20"/>
          <w:color w:val="auto"/>
        </w:rPr>
      </w:pPr>
      <w:r>
        <w:rPr>
          <w:rFonts w:ascii="Arial" w:cs="Arial" w:eastAsia="Arial" w:hAnsi="Arial"/>
          <w:sz w:val="22"/>
          <w:szCs w:val="22"/>
          <w:color w:val="auto"/>
        </w:rPr>
        <w:t>Reception: (212) 905-1000</w:t>
      </w:r>
    </w:p>
    <w:p>
      <w:pPr>
        <w:spacing w:after="0"/>
        <w:rPr>
          <w:sz w:val="20"/>
          <w:szCs w:val="20"/>
          <w:color w:val="auto"/>
        </w:rPr>
      </w:pPr>
      <w:r>
        <w:rPr>
          <w:rFonts w:ascii="Arial" w:cs="Arial" w:eastAsia="Arial" w:hAnsi="Arial"/>
          <w:sz w:val="22"/>
          <w:szCs w:val="22"/>
          <w:color w:val="auto"/>
        </w:rPr>
        <w:t>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2020-05-05T15:08:44Z</dcterms:created>
  <dcterms:modified xsi:type="dcterms:W3CDTF">2020-05-05T15:08:44Z</dcterms:modified>
</cp:coreProperties>
</file>